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22D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2BB4D9A" w14:textId="77777777"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569CC8F6" w14:textId="77777777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14:paraId="57D67229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8E68535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E9114D4" w14:textId="77777777"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58240C" w:rsidRPr="0058240C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58240C" w:rsidRPr="0058240C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3ED8C2F0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1CBB3453" w14:textId="77777777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7BE53D4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4D3246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43284B8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08269D2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46D779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16925DD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6841B0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C66D24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1F9DDF1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7B5DCA73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50E5CD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30CC13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2BA9D880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82C8B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3FF8177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63719C9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DE361E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07304FC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6B2D8D88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9082F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7AFD86E9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4255511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D9B820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61D84ED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5E14C807" w14:textId="77777777" w:rsidR="0058240C" w:rsidRDefault="00CC052E" w:rsidP="0058240C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667FF1B9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E4AAB3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7197C57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4FE5307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56931B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3FA59F83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35A51E09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6822BB0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6AD2D793" w14:textId="77777777" w:rsidR="0058240C" w:rsidRDefault="00943CD5" w:rsidP="0058240C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14:paraId="1A7E0E06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70ECABFB" w14:textId="77777777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428EB80A" w14:textId="77777777"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14:paraId="78373B36" w14:textId="77777777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79E76FD0" w14:textId="77777777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3EB97FAA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6D63756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1B9B9F53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C3C01E7" w14:textId="77777777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6521D11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5D5F0E7C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22BB8E8E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0589975" w14:textId="77777777" w:rsidR="0058240C" w:rsidRDefault="0043382B" w:rsidP="0058240C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AF12DE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14:paraId="3203D600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8359630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1ACFA7A0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2947D0DF" w14:textId="77777777" w:rsidR="00C47828" w:rsidRPr="00EF60F9" w:rsidRDefault="00C47828" w:rsidP="00C47828">
      <w:pPr>
        <w:pStyle w:val="Odsekzoznamu"/>
        <w:numPr>
          <w:ilvl w:val="0"/>
          <w:numId w:val="3"/>
        </w:numPr>
        <w:ind w:left="709"/>
        <w:rPr>
          <w:rFonts w:ascii="Arial Narrow" w:hAnsi="Arial Narrow" w:cs="Times New Roman"/>
        </w:rPr>
      </w:pPr>
      <w:r w:rsidRPr="00EF60F9">
        <w:rPr>
          <w:rFonts w:ascii="Arial Narrow" w:hAnsi="Arial Narrow" w:cs="Times New Roman"/>
          <w:b/>
          <w:bCs/>
        </w:rPr>
        <w:t>Ministerstvo investícií, regionálneho rozvoja a informatizácie SR</w:t>
      </w:r>
      <w:r w:rsidRPr="00EF60F9">
        <w:rPr>
          <w:rFonts w:ascii="Arial Narrow" w:hAnsi="Arial Narrow" w:cs="Times New Roman"/>
        </w:rPr>
        <w:t xml:space="preserve"> ako riadiaci orgán podľa § 7 zákona</w:t>
      </w:r>
    </w:p>
    <w:p w14:paraId="4324D081" w14:textId="77777777" w:rsidR="00C47828" w:rsidRPr="004D5DF0" w:rsidRDefault="00C47828" w:rsidP="00C47828">
      <w:pPr>
        <w:pStyle w:val="Odsekzoznamu"/>
        <w:rPr>
          <w:rFonts w:ascii="Arial Narrow" w:hAnsi="Arial Narrow" w:cs="Times New Roman"/>
        </w:rPr>
      </w:pPr>
      <w:r w:rsidRPr="004D5DF0">
        <w:rPr>
          <w:rFonts w:ascii="Arial Narrow" w:hAnsi="Arial Narrow" w:cs="Times New Roman"/>
        </w:rPr>
        <w:t>Sídlo: Štefánikova 15, 811 05 Bratislava</w:t>
      </w:r>
    </w:p>
    <w:p w14:paraId="765FC85D" w14:textId="77777777" w:rsidR="00C47828" w:rsidRPr="005E17C6" w:rsidRDefault="00C47828" w:rsidP="00C47828">
      <w:pPr>
        <w:pStyle w:val="Odsekzoznamu"/>
        <w:rPr>
          <w:rFonts w:ascii="Arial Narrow" w:hAnsi="Arial Narrow" w:cs="Times New Roman"/>
          <w:b/>
        </w:rPr>
      </w:pPr>
      <w:r w:rsidRPr="004D5DF0">
        <w:rPr>
          <w:rFonts w:ascii="Arial Narrow" w:hAnsi="Arial Narrow" w:cs="Times New Roman"/>
        </w:rPr>
        <w:t>IČO: 50349287</w:t>
      </w:r>
    </w:p>
    <w:p w14:paraId="74D3AB1A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775808D7" w14:textId="7777777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07581ED0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5AA2CB08" w14:textId="77777777" w:rsidR="00354FD5" w:rsidRDefault="00D734E0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14:paraId="3253D7F6" w14:textId="77777777" w:rsidR="00D734E0" w:rsidRDefault="00D734E0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R. Štefánika 560/4, 907 01 Myjava</w:t>
      </w:r>
    </w:p>
    <w:p w14:paraId="5590BAFA" w14:textId="77777777" w:rsidR="00D734E0" w:rsidRPr="005E17C6" w:rsidRDefault="00D734E0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42025150</w:t>
      </w:r>
    </w:p>
    <w:p w14:paraId="2C61F505" w14:textId="77777777"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45017F62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65809FC7" w14:textId="7777777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27E7295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7FE7714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182AEF8B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42346097" w14:textId="77777777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6E6A6A6D" w14:textId="77777777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AF1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A3B9A" w14:textId="77777777" w:rsidR="000668AD" w:rsidRDefault="000668AD" w:rsidP="00BE7F8D">
      <w:pPr>
        <w:spacing w:after="0" w:line="240" w:lineRule="auto"/>
      </w:pPr>
      <w:r>
        <w:separator/>
      </w:r>
    </w:p>
  </w:endnote>
  <w:endnote w:type="continuationSeparator" w:id="0">
    <w:p w14:paraId="72BF7FDE" w14:textId="77777777" w:rsidR="000668AD" w:rsidRDefault="000668A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5754107"/>
      <w:docPartObj>
        <w:docPartGallery w:val="Page Numbers (Bottom of Page)"/>
        <w:docPartUnique/>
      </w:docPartObj>
    </w:sdtPr>
    <w:sdtEndPr/>
    <w:sdtContent>
      <w:p w14:paraId="01E26459" w14:textId="77777777" w:rsidR="00BE7F8D" w:rsidRDefault="0058240C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157B0F">
          <w:rPr>
            <w:noProof/>
          </w:rPr>
          <w:t>3</w:t>
        </w:r>
        <w:r>
          <w:fldChar w:fldCharType="end"/>
        </w:r>
      </w:p>
    </w:sdtContent>
  </w:sdt>
  <w:p w14:paraId="65304F1F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7ECE7" w14:textId="77777777" w:rsidR="000668AD" w:rsidRDefault="000668AD" w:rsidP="00BE7F8D">
      <w:pPr>
        <w:spacing w:after="0" w:line="240" w:lineRule="auto"/>
      </w:pPr>
      <w:r>
        <w:separator/>
      </w:r>
    </w:p>
  </w:footnote>
  <w:footnote w:type="continuationSeparator" w:id="0">
    <w:p w14:paraId="0160C04B" w14:textId="77777777" w:rsidR="000668AD" w:rsidRDefault="000668AD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7352" w14:textId="400FA3A4" w:rsidR="005E17C6" w:rsidRPr="00527D77" w:rsidRDefault="00C47828" w:rsidP="005E17C6">
    <w:pPr>
      <w:jc w:val="right"/>
      <w:rPr>
        <w:rFonts w:ascii="Arial Narrow" w:hAnsi="Arial Narrow"/>
      </w:rPr>
    </w:pP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1" locked="0" layoutInCell="1" allowOverlap="1" wp14:anchorId="67F1C63A" wp14:editId="01543691">
          <wp:simplePos x="0" y="0"/>
          <wp:positionH relativeFrom="column">
            <wp:posOffset>1300480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25ED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1C0AD933" wp14:editId="7D750974">
          <wp:simplePos x="0" y="0"/>
          <wp:positionH relativeFrom="column">
            <wp:posOffset>100330</wp:posOffset>
          </wp:positionH>
          <wp:positionV relativeFrom="paragraph">
            <wp:posOffset>7620</wp:posOffset>
          </wp:positionV>
          <wp:extent cx="695325" cy="714375"/>
          <wp:effectExtent l="19050" t="0" r="9525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5168" behindDoc="1" locked="0" layoutInCell="1" allowOverlap="1" wp14:anchorId="7CFC97BB" wp14:editId="0155EAA8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0715AC"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5D74C756" w14:textId="16ED1CB9" w:rsidR="005E17C6" w:rsidRDefault="00C47828" w:rsidP="005E17C6">
    <w:r>
      <w:rPr>
        <w:noProof/>
        <w:lang w:eastAsia="sk-SK"/>
      </w:rPr>
      <w:drawing>
        <wp:anchor distT="0" distB="0" distL="114300" distR="114300" simplePos="0" relativeHeight="251664384" behindDoc="0" locked="1" layoutInCell="1" allowOverlap="1" wp14:anchorId="21739769" wp14:editId="1E0524AB">
          <wp:simplePos x="0" y="0"/>
          <wp:positionH relativeFrom="column">
            <wp:posOffset>1927860</wp:posOffset>
          </wp:positionH>
          <wp:positionV relativeFrom="paragraph">
            <wp:posOffset>-441960</wp:posOffset>
          </wp:positionV>
          <wp:extent cx="2058670" cy="73914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01112" w14:textId="77777777" w:rsidR="005E17C6" w:rsidRDefault="005E17C6" w:rsidP="005E17C6"/>
  <w:p w14:paraId="576BCFC8" w14:textId="77777777"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5EE0"/>
    <w:multiLevelType w:val="hybridMultilevel"/>
    <w:tmpl w:val="085E5B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C3"/>
    <w:rsid w:val="000668AD"/>
    <w:rsid w:val="000715AC"/>
    <w:rsid w:val="000F4757"/>
    <w:rsid w:val="000F4D0F"/>
    <w:rsid w:val="00157B0F"/>
    <w:rsid w:val="001B0314"/>
    <w:rsid w:val="001B04CE"/>
    <w:rsid w:val="001C7C20"/>
    <w:rsid w:val="001D2205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239D7"/>
    <w:rsid w:val="0043382B"/>
    <w:rsid w:val="004740C3"/>
    <w:rsid w:val="004D4E56"/>
    <w:rsid w:val="004D7CA4"/>
    <w:rsid w:val="005025ED"/>
    <w:rsid w:val="00527D77"/>
    <w:rsid w:val="005600AB"/>
    <w:rsid w:val="005705B4"/>
    <w:rsid w:val="0058240C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AF12DE"/>
    <w:rsid w:val="00B01C4C"/>
    <w:rsid w:val="00B23E2C"/>
    <w:rsid w:val="00B52456"/>
    <w:rsid w:val="00B97F70"/>
    <w:rsid w:val="00BC24F7"/>
    <w:rsid w:val="00BE7F8D"/>
    <w:rsid w:val="00C01504"/>
    <w:rsid w:val="00C244A5"/>
    <w:rsid w:val="00C361D8"/>
    <w:rsid w:val="00C47828"/>
    <w:rsid w:val="00C54BDF"/>
    <w:rsid w:val="00C65CE3"/>
    <w:rsid w:val="00C761A6"/>
    <w:rsid w:val="00C9755F"/>
    <w:rsid w:val="00CC052E"/>
    <w:rsid w:val="00D04B09"/>
    <w:rsid w:val="00D734E0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7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2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5AE0-3445-4485-962C-02EABE43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2020-10-16T07:09:00Z</dcterms:modified>
</cp:coreProperties>
</file>